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39" w:rsidRDefault="00045739"/>
    <w:p w:rsidR="00A37085" w:rsidRDefault="00A37085"/>
    <w:p w:rsidR="00B0069B" w:rsidRPr="00B0069B" w:rsidRDefault="00B0069B" w:rsidP="00B0069B">
      <w:pPr>
        <w:rPr>
          <w:rFonts w:ascii="黑体" w:eastAsia="黑体" w:hAnsi="黑体"/>
          <w:sz w:val="32"/>
          <w:szCs w:val="32"/>
        </w:rPr>
      </w:pPr>
      <w:r w:rsidRPr="00B0069B">
        <w:rPr>
          <w:rFonts w:ascii="黑体" w:eastAsia="黑体" w:hAnsi="黑体" w:hint="eastAsia"/>
          <w:sz w:val="32"/>
          <w:szCs w:val="32"/>
        </w:rPr>
        <w:t>附件1</w:t>
      </w:r>
    </w:p>
    <w:p w:rsidR="00B0069B" w:rsidRDefault="00B0069B" w:rsidP="00B0069B">
      <w:pPr>
        <w:rPr>
          <w:rFonts w:ascii="仿宋_GB2312" w:eastAsia="仿宋_GB2312"/>
          <w:sz w:val="32"/>
          <w:szCs w:val="32"/>
        </w:rPr>
      </w:pPr>
    </w:p>
    <w:p w:rsidR="00B0069B" w:rsidRPr="00B0069B" w:rsidRDefault="00B0069B" w:rsidP="008D272F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Hlk485373175"/>
      <w:r w:rsidRPr="00B0069B">
        <w:rPr>
          <w:rFonts w:ascii="方正小标宋简体" w:eastAsia="方正小标宋简体" w:hint="eastAsia"/>
          <w:sz w:val="36"/>
          <w:szCs w:val="36"/>
        </w:rPr>
        <w:t>党风廉政建设专题网络培训参训人员名单</w:t>
      </w:r>
    </w:p>
    <w:tbl>
      <w:tblPr>
        <w:tblW w:w="9067" w:type="dxa"/>
        <w:jc w:val="center"/>
        <w:tblLook w:val="04A0"/>
      </w:tblPr>
      <w:tblGrid>
        <w:gridCol w:w="820"/>
        <w:gridCol w:w="1727"/>
        <w:gridCol w:w="3969"/>
        <w:gridCol w:w="2551"/>
      </w:tblGrid>
      <w:tr w:rsidR="00B0069B" w:rsidRPr="00F93544" w:rsidTr="007A102A">
        <w:trPr>
          <w:trHeight w:val="510"/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王承庆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党委书记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校领导及校长助理</w:t>
            </w: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王安兴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党委副书记、校长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马乃祥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张龙庭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党委委员、副校长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黄银珍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总会计师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周炳才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林方贺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党委委员、工会主席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李琳娜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校长助理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符兴干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党委委员、校长助理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汤炎非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校长助理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金生柏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纪检办公室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职能部门负责人</w:t>
            </w:r>
          </w:p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唐启政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发展规划办公室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  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校长办公室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罗静静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外事侨务办公室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林师虎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沈振国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本科教育与合作办学部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王云惠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教学资源与信息中心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毕平义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教学质量评价中心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郑冠波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许昌斌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团委武装部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姚增超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  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杨雅林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人力资源处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李少敏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招生就业处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李福龙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后勤保卫处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资产管理中心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邹曙南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龙卫东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后勤公司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刘俊斌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7A102A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院（部）党政负责</w:t>
            </w: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人</w:t>
            </w: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符国繁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方亿群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财经学院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冯义夫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工信学院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林尤伟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工信学院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吴多清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热农学院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吴肖淮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魏红俊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1A2C8A">
        <w:trPr>
          <w:trHeight w:val="5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Pr="00011838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茀</w:t>
            </w:r>
            <w:r w:rsidRPr="0001183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胡世长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党登奎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通识教育学院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钟清云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通识教育学院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  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航空学院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何珠丽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中加学院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肖长城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朱淑琴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思政教学部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奕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69B" w:rsidRPr="00011838" w:rsidRDefault="00B0069B" w:rsidP="00E801E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相关人员</w:t>
            </w:r>
          </w:p>
        </w:tc>
      </w:tr>
      <w:tr w:rsidR="00B0069B" w:rsidRPr="00F93544" w:rsidTr="007A102A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1" w:name="_GoBack"/>
            <w:bookmarkEnd w:id="1"/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高红霞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9B" w:rsidRPr="00011838" w:rsidRDefault="00B0069B" w:rsidP="00E801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118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纪检办公室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69B" w:rsidRPr="00F93544" w:rsidRDefault="00B0069B" w:rsidP="00E80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0069B" w:rsidRDefault="00B0069B" w:rsidP="00B0069B">
      <w:pPr>
        <w:rPr>
          <w:rFonts w:ascii="仿宋_GB2312" w:eastAsia="仿宋_GB2312"/>
          <w:sz w:val="32"/>
          <w:szCs w:val="32"/>
        </w:rPr>
      </w:pPr>
    </w:p>
    <w:p w:rsidR="00F51A25" w:rsidRDefault="00F51A25" w:rsidP="00B0069B">
      <w:pPr>
        <w:ind w:right="640"/>
        <w:rPr>
          <w:rFonts w:ascii="仿宋_GB2312" w:eastAsia="仿宋_GB2312"/>
          <w:sz w:val="32"/>
          <w:szCs w:val="32"/>
        </w:rPr>
      </w:pPr>
    </w:p>
    <w:p w:rsidR="00F51A25" w:rsidRDefault="00F51A25" w:rsidP="00F51A25">
      <w:pPr>
        <w:ind w:right="640"/>
        <w:jc w:val="center"/>
        <w:rPr>
          <w:rFonts w:ascii="仿宋_GB2312" w:eastAsia="仿宋_GB2312"/>
          <w:sz w:val="32"/>
          <w:szCs w:val="32"/>
        </w:rPr>
      </w:pPr>
    </w:p>
    <w:p w:rsidR="00F51A25" w:rsidRDefault="00F51A25" w:rsidP="00F51A25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F51A25" w:rsidRDefault="00F51A25" w:rsidP="004245BB">
      <w:pPr>
        <w:ind w:right="640"/>
        <w:rPr>
          <w:rFonts w:ascii="仿宋_GB2312" w:eastAsia="仿宋_GB2312"/>
          <w:sz w:val="32"/>
          <w:szCs w:val="32"/>
        </w:rPr>
      </w:pPr>
    </w:p>
    <w:p w:rsidR="004245BB" w:rsidRDefault="004245BB" w:rsidP="004245BB">
      <w:pPr>
        <w:ind w:right="640"/>
        <w:rPr>
          <w:rFonts w:ascii="仿宋_GB2312" w:eastAsia="仿宋_GB2312"/>
          <w:sz w:val="32"/>
          <w:szCs w:val="32"/>
        </w:rPr>
      </w:pPr>
    </w:p>
    <w:p w:rsidR="004245BB" w:rsidRDefault="004245BB" w:rsidP="004245BB">
      <w:pPr>
        <w:ind w:right="640"/>
        <w:rPr>
          <w:rFonts w:ascii="仿宋_GB2312" w:eastAsia="仿宋_GB2312"/>
          <w:sz w:val="32"/>
          <w:szCs w:val="32"/>
        </w:rPr>
      </w:pPr>
    </w:p>
    <w:p w:rsidR="004245BB" w:rsidRDefault="004245BB" w:rsidP="004245BB">
      <w:pPr>
        <w:ind w:right="640"/>
        <w:rPr>
          <w:rFonts w:ascii="仿宋_GB2312" w:eastAsia="仿宋_GB2312"/>
          <w:sz w:val="32"/>
          <w:szCs w:val="32"/>
        </w:rPr>
      </w:pPr>
    </w:p>
    <w:p w:rsidR="004245BB" w:rsidRDefault="004245BB" w:rsidP="004245BB">
      <w:pPr>
        <w:ind w:right="640"/>
        <w:rPr>
          <w:rFonts w:ascii="仿宋_GB2312" w:eastAsia="仿宋_GB2312"/>
          <w:sz w:val="32"/>
          <w:szCs w:val="32"/>
        </w:rPr>
      </w:pPr>
    </w:p>
    <w:p w:rsidR="004245BB" w:rsidRDefault="004245BB" w:rsidP="004245BB">
      <w:pPr>
        <w:ind w:right="640"/>
        <w:rPr>
          <w:rFonts w:ascii="仿宋_GB2312" w:eastAsia="仿宋_GB2312"/>
          <w:sz w:val="32"/>
          <w:szCs w:val="32"/>
        </w:rPr>
      </w:pPr>
    </w:p>
    <w:p w:rsidR="001A2C8A" w:rsidRDefault="001A2C8A" w:rsidP="004245BB">
      <w:pPr>
        <w:ind w:right="640"/>
        <w:rPr>
          <w:rFonts w:ascii="仿宋_GB2312" w:eastAsia="仿宋_GB2312"/>
          <w:sz w:val="32"/>
          <w:szCs w:val="32"/>
        </w:rPr>
      </w:pPr>
    </w:p>
    <w:p w:rsidR="001A2C8A" w:rsidRDefault="001A2C8A" w:rsidP="004245BB">
      <w:pPr>
        <w:ind w:right="640"/>
        <w:rPr>
          <w:rFonts w:ascii="仿宋_GB2312" w:eastAsia="仿宋_GB2312"/>
          <w:sz w:val="32"/>
          <w:szCs w:val="32"/>
        </w:rPr>
      </w:pPr>
    </w:p>
    <w:p w:rsidR="001A2C8A" w:rsidRDefault="001A2C8A" w:rsidP="004245BB">
      <w:pPr>
        <w:ind w:right="640"/>
        <w:rPr>
          <w:rFonts w:ascii="仿宋_GB2312" w:eastAsia="仿宋_GB2312"/>
          <w:sz w:val="32"/>
          <w:szCs w:val="32"/>
        </w:rPr>
      </w:pPr>
    </w:p>
    <w:p w:rsidR="004245BB" w:rsidRDefault="004245BB" w:rsidP="004245BB">
      <w:pPr>
        <w:ind w:right="120"/>
        <w:jc w:val="left"/>
        <w:rPr>
          <w:rFonts w:ascii="黑体" w:eastAsia="黑体" w:hAnsi="黑体"/>
          <w:sz w:val="32"/>
          <w:szCs w:val="32"/>
        </w:rPr>
      </w:pPr>
      <w:r w:rsidRPr="004245BB">
        <w:rPr>
          <w:rFonts w:ascii="黑体" w:eastAsia="黑体" w:hAnsi="黑体" w:hint="eastAsia"/>
          <w:sz w:val="32"/>
          <w:szCs w:val="32"/>
        </w:rPr>
        <w:t>附件2</w:t>
      </w:r>
    </w:p>
    <w:p w:rsidR="004245BB" w:rsidRPr="004245BB" w:rsidRDefault="004245BB" w:rsidP="004245BB">
      <w:pPr>
        <w:ind w:right="120"/>
        <w:jc w:val="left"/>
        <w:rPr>
          <w:rFonts w:ascii="黑体" w:eastAsia="黑体" w:hAnsi="黑体"/>
          <w:sz w:val="32"/>
          <w:szCs w:val="32"/>
        </w:rPr>
      </w:pPr>
    </w:p>
    <w:p w:rsidR="004245BB" w:rsidRPr="004245BB" w:rsidRDefault="004245BB" w:rsidP="008D272F">
      <w:pPr>
        <w:spacing w:afterLines="50"/>
        <w:ind w:leftChars="-202" w:left="55" w:hangingChars="133" w:hanging="479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2" w:name="_Hlk485373213"/>
      <w:r w:rsidRPr="004245BB">
        <w:rPr>
          <w:rFonts w:ascii="方正小标宋简体" w:eastAsia="方正小标宋简体" w:hint="eastAsia"/>
          <w:color w:val="000000"/>
          <w:sz w:val="36"/>
          <w:szCs w:val="36"/>
        </w:rPr>
        <w:t>党风廉政建设专题网络培训课程列表</w:t>
      </w:r>
    </w:p>
    <w:tbl>
      <w:tblPr>
        <w:tblW w:w="5776" w:type="pct"/>
        <w:jc w:val="center"/>
        <w:tblLook w:val="04A0"/>
      </w:tblPr>
      <w:tblGrid>
        <w:gridCol w:w="778"/>
        <w:gridCol w:w="4644"/>
        <w:gridCol w:w="1082"/>
        <w:gridCol w:w="3962"/>
      </w:tblGrid>
      <w:tr w:rsidR="004245BB" w:rsidRPr="00E31C63" w:rsidTr="001A2C8A">
        <w:trPr>
          <w:trHeight w:val="375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课程模块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学习贯彻政策精神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学习贯彻党的十八届六中全会精神解读——学习贯彻《准则》的体会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刘家义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审计署党组书记、审计长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学习贯彻党的十八届六中全会精神解读——深入推进全面从严治党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李智勇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中央国家机关工委常务副书记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中纪委七中全会精神解读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杨小军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国家行政学院法学部副主任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《中国共产党问责条例》解读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陈凯龙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中央党校党建教研部党建原理教研室原主任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全面解读《关于新形势下党内政治生活的若干准则》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李良栋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中共中央党校政法教研部原主任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强化党内监督 依规从严治党——《中国共产党党内监督条例》解读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  进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国家行政学院行政法研究中心</w:t>
            </w:r>
          </w:p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主任</w:t>
            </w:r>
          </w:p>
        </w:tc>
      </w:tr>
      <w:tr w:rsidR="004245BB" w:rsidRPr="00E31C63" w:rsidTr="00E801E5">
        <w:trPr>
          <w:trHeight w:val="58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严明党的政治纪律和规矩——学习《习近平关于严明党的纪律和规矩论述摘编》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许耀桐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国家行政学院教授、博士生导师</w:t>
            </w:r>
          </w:p>
        </w:tc>
      </w:tr>
      <w:tr w:rsidR="004245BB" w:rsidRPr="00E31C63" w:rsidTr="00E801E5">
        <w:trPr>
          <w:trHeight w:val="58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新一届中央领导集体治国理政基本思想系列微课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韩庆祥等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中共中央党校副教育长兼马克思主义理论教研部主任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《中国共产党党组工作条例（试行）》——党组制度首立规矩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《中国共产党巡视工作条例》——党内监督的锋锐利剑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营造风清气正的</w:t>
            </w:r>
          </w:p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育人环境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加强高校反腐倡廉建设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王立英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中纪委驻教育部纪检组长、党组成员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学习习近平总书记系列重要讲话精神 努力办好人民满意教育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杨银付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国家教育发展研究中心副主任、研究员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加强和改进高校党建工作必须着力把握的几个重大问题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王光彦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教育部思想政治工作司副司长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大学的内涵发展与质量建设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钟秉林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中国教育学会会长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关于高校意识形态工作的几个问题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王炳林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教育部高等学校社会科学发展研究中心主任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打造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</w:t>
            </w: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制度的笼子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</w:t>
            </w: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——以执纪为视角看高校内部制度建设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彭祥林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中国政法大学纪委办公室主任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大学的内部治理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杨光富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华中师范大学校长助理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4245B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高校学术治理的法治框架：《高等学校预防与处理学术不端行为办法》解读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王大泉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教育部政策法规司副司长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高校学位诉讼案例解析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王敬波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中国政法大学法治政府研究院</w:t>
            </w:r>
          </w:p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院长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做好高校用人选任工作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《干部教育培训工作条例》解读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熊  云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中国浦东干部学院副院长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《关于深化人才发展体制机制改革的意见》解读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  江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中国人事科学研究院原院长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创新思维与领导艺术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  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国家行政学院政治学教研部主任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汉武帝的治国之道与用人之术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孙家洲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中国人民大学历史学院原院长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以先进文化为引领 建设一支与学校发展战略相适应的干部队伍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  伟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浙江农林大学党委副书记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换届纪律九严禁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党员干部着力培育和践行社会主义核心价</w:t>
            </w: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值观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微  课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AD4FD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领导干部必备的党务工作能力系列微课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45BB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加强示范与</w:t>
            </w:r>
          </w:p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警示教育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学高为师 德高为范——潘懋元从教80周年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专题片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7E37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党旗下的教师风采——化作春泥更护花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纪录片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周恩来的家风家规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纪录片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听他们讲李保国的故事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访  谈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敬莲尚杰说廉政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动  漫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中国反腐败体系素描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新加坡反腐败的启示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45BB" w:rsidRPr="00E31C63" w:rsidTr="00E801E5">
        <w:trPr>
          <w:trHeight w:val="375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反腐倡廉 警钟长鸣系列微课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BB" w:rsidRPr="00E31C63" w:rsidRDefault="004245BB" w:rsidP="00E801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C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66F63" w:rsidRDefault="004245BB" w:rsidP="00666F63">
      <w:pPr>
        <w:spacing w:line="360" w:lineRule="auto"/>
        <w:jc w:val="left"/>
        <w:rPr>
          <w:rFonts w:ascii="仿宋_GB2312" w:eastAsia="仿宋_GB2312" w:hAnsi="仿宋" w:cs="MS UI Gothic"/>
          <w:sz w:val="28"/>
          <w:szCs w:val="28"/>
        </w:rPr>
        <w:sectPr w:rsidR="00666F63" w:rsidSect="00666F63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 w:rsidRPr="004245BB">
        <w:rPr>
          <w:rFonts w:ascii="仿宋_GB2312" w:eastAsia="仿宋_GB2312" w:hAnsi="仿宋" w:cs="微软雅黑" w:hint="eastAsia"/>
          <w:sz w:val="28"/>
          <w:szCs w:val="28"/>
        </w:rPr>
        <w:t>说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明：</w:t>
      </w:r>
      <w:r w:rsidRPr="004245BB">
        <w:rPr>
          <w:rFonts w:ascii="仿宋_GB2312" w:eastAsia="仿宋_GB2312" w:hAnsi="仿宋" w:hint="eastAsia"/>
          <w:sz w:val="28"/>
          <w:szCs w:val="28"/>
        </w:rPr>
        <w:t>个</w:t>
      </w:r>
      <w:r w:rsidRPr="004245BB">
        <w:rPr>
          <w:rFonts w:ascii="仿宋_GB2312" w:eastAsia="仿宋_GB2312" w:hAnsi="仿宋" w:cs="微软雅黑" w:hint="eastAsia"/>
          <w:sz w:val="28"/>
          <w:szCs w:val="28"/>
        </w:rPr>
        <w:t>别课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程或稍有</w:t>
      </w:r>
      <w:r w:rsidRPr="004245BB">
        <w:rPr>
          <w:rFonts w:ascii="仿宋_GB2312" w:eastAsia="仿宋_GB2312" w:hAnsi="仿宋" w:cs="微软雅黑" w:hint="eastAsia"/>
          <w:sz w:val="28"/>
          <w:szCs w:val="28"/>
        </w:rPr>
        <w:t>调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整，</w:t>
      </w:r>
      <w:r w:rsidRPr="004245BB">
        <w:rPr>
          <w:rFonts w:ascii="仿宋_GB2312" w:eastAsia="仿宋_GB2312" w:hAnsi="仿宋" w:cs="微软雅黑" w:hint="eastAsia"/>
          <w:sz w:val="28"/>
          <w:szCs w:val="28"/>
        </w:rPr>
        <w:t>请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以平台最</w:t>
      </w:r>
      <w:r w:rsidRPr="004245BB">
        <w:rPr>
          <w:rFonts w:ascii="仿宋_GB2312" w:eastAsia="仿宋_GB2312" w:hAnsi="仿宋" w:cs="微软雅黑" w:hint="eastAsia"/>
          <w:sz w:val="28"/>
          <w:szCs w:val="28"/>
        </w:rPr>
        <w:t>终发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布</w:t>
      </w:r>
      <w:r w:rsidRPr="004245BB">
        <w:rPr>
          <w:rFonts w:ascii="仿宋_GB2312" w:eastAsia="仿宋_GB2312" w:hAnsi="仿宋" w:cs="微软雅黑" w:hint="eastAsia"/>
          <w:sz w:val="28"/>
          <w:szCs w:val="28"/>
        </w:rPr>
        <w:t>课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程</w:t>
      </w:r>
      <w:r w:rsidRPr="004245BB">
        <w:rPr>
          <w:rFonts w:ascii="仿宋_GB2312" w:eastAsia="仿宋_GB2312" w:hAnsi="仿宋" w:cs="微软雅黑" w:hint="eastAsia"/>
          <w:sz w:val="28"/>
          <w:szCs w:val="28"/>
        </w:rPr>
        <w:t>为</w:t>
      </w:r>
      <w:r w:rsidRPr="004245BB">
        <w:rPr>
          <w:rFonts w:ascii="仿宋_GB2312" w:eastAsia="仿宋_GB2312" w:hAnsi="仿宋" w:cs="MS UI Gothic" w:hint="eastAsia"/>
          <w:sz w:val="28"/>
          <w:szCs w:val="28"/>
        </w:rPr>
        <w:t>准。</w:t>
      </w:r>
    </w:p>
    <w:p w:rsidR="004245BB" w:rsidRDefault="004245BB" w:rsidP="00666F63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666F63" w:rsidRDefault="00666F63" w:rsidP="00666F63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666F63" w:rsidRDefault="00666F63" w:rsidP="00666F63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1" w:rightFromText="181" w:vertAnchor="text" w:horzAnchor="margin" w:tblpXSpec="center" w:tblpY="8900"/>
        <w:tblW w:w="8845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45"/>
      </w:tblGrid>
      <w:tr w:rsidR="00666F63" w:rsidTr="00666F63">
        <w:trPr>
          <w:trHeight w:val="636"/>
          <w:jc w:val="center"/>
        </w:trPr>
        <w:tc>
          <w:tcPr>
            <w:tcW w:w="8845" w:type="dxa"/>
            <w:vAlign w:val="center"/>
          </w:tcPr>
          <w:p w:rsidR="00666F63" w:rsidRPr="00CB70A8" w:rsidRDefault="00666F63" w:rsidP="00666F63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抄送：存（1）。</w:t>
            </w:r>
          </w:p>
          <w:p w:rsidR="00666F63" w:rsidRPr="00CB70A8" w:rsidRDefault="00666F63" w:rsidP="00666F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6F63" w:rsidTr="00666F63">
        <w:trPr>
          <w:trHeight w:val="504"/>
          <w:jc w:val="center"/>
        </w:trPr>
        <w:tc>
          <w:tcPr>
            <w:tcW w:w="8845" w:type="dxa"/>
            <w:vAlign w:val="center"/>
          </w:tcPr>
          <w:p w:rsidR="00666F63" w:rsidRPr="00CB70A8" w:rsidRDefault="00666F63" w:rsidP="00666F63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中共海南职业技术学院委员会办公室      201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年6月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666F63" w:rsidRPr="00666F63" w:rsidRDefault="00666F63" w:rsidP="00CE2FF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666F63" w:rsidRPr="00666F63" w:rsidSect="00CE2FFA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A2" w:rsidRDefault="002124A2" w:rsidP="00666F63">
      <w:r>
        <w:separator/>
      </w:r>
    </w:p>
  </w:endnote>
  <w:endnote w:type="continuationSeparator" w:id="0">
    <w:p w:rsidR="002124A2" w:rsidRDefault="002124A2" w:rsidP="0066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9483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66F63" w:rsidRPr="00666F63" w:rsidRDefault="00C909DF">
        <w:pPr>
          <w:pStyle w:val="a5"/>
          <w:rPr>
            <w:rFonts w:ascii="宋体" w:eastAsia="宋体" w:hAnsi="宋体"/>
            <w:sz w:val="28"/>
            <w:szCs w:val="28"/>
          </w:rPr>
        </w:pPr>
        <w:r w:rsidRPr="00666F63">
          <w:rPr>
            <w:rFonts w:ascii="宋体" w:eastAsia="宋体" w:hAnsi="宋体"/>
            <w:sz w:val="28"/>
            <w:szCs w:val="28"/>
          </w:rPr>
          <w:fldChar w:fldCharType="begin"/>
        </w:r>
        <w:r w:rsidR="00666F63" w:rsidRPr="00666F6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66F63">
          <w:rPr>
            <w:rFonts w:ascii="宋体" w:eastAsia="宋体" w:hAnsi="宋体"/>
            <w:sz w:val="28"/>
            <w:szCs w:val="28"/>
          </w:rPr>
          <w:fldChar w:fldCharType="separate"/>
        </w:r>
        <w:r w:rsidR="008D272F" w:rsidRPr="008D272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D272F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666F6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66F63" w:rsidRDefault="00666F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2657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66F63" w:rsidRPr="00666F63" w:rsidRDefault="00C909D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666F63">
          <w:rPr>
            <w:rFonts w:ascii="宋体" w:eastAsia="宋体" w:hAnsi="宋体"/>
            <w:sz w:val="28"/>
            <w:szCs w:val="28"/>
          </w:rPr>
          <w:fldChar w:fldCharType="begin"/>
        </w:r>
        <w:r w:rsidR="00666F63" w:rsidRPr="00666F6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66F63">
          <w:rPr>
            <w:rFonts w:ascii="宋体" w:eastAsia="宋体" w:hAnsi="宋体"/>
            <w:sz w:val="28"/>
            <w:szCs w:val="28"/>
          </w:rPr>
          <w:fldChar w:fldCharType="separate"/>
        </w:r>
        <w:r w:rsidR="008D272F" w:rsidRPr="008D272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D272F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666F6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66F63" w:rsidRDefault="00666F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FA" w:rsidRPr="00666F63" w:rsidRDefault="00C909DF">
    <w:pPr>
      <w:pStyle w:val="a5"/>
      <w:jc w:val="right"/>
      <w:rPr>
        <w:rFonts w:ascii="宋体" w:eastAsia="宋体" w:hAnsi="宋体"/>
        <w:sz w:val="28"/>
        <w:szCs w:val="28"/>
      </w:rPr>
    </w:pPr>
    <w:r w:rsidRPr="00666F63">
      <w:rPr>
        <w:rFonts w:ascii="宋体" w:eastAsia="宋体" w:hAnsi="宋体"/>
        <w:sz w:val="28"/>
        <w:szCs w:val="28"/>
      </w:rPr>
      <w:fldChar w:fldCharType="begin"/>
    </w:r>
    <w:r w:rsidR="00CE2FFA" w:rsidRPr="00666F63">
      <w:rPr>
        <w:rFonts w:ascii="宋体" w:eastAsia="宋体" w:hAnsi="宋体"/>
        <w:sz w:val="28"/>
        <w:szCs w:val="28"/>
      </w:rPr>
      <w:instrText>PAGE   \* MERGEFORMAT</w:instrText>
    </w:r>
    <w:r w:rsidRPr="00666F63">
      <w:rPr>
        <w:rFonts w:ascii="宋体" w:eastAsia="宋体" w:hAnsi="宋体"/>
        <w:sz w:val="28"/>
        <w:szCs w:val="28"/>
      </w:rPr>
      <w:fldChar w:fldCharType="separate"/>
    </w:r>
    <w:r w:rsidR="00CE2FFA" w:rsidRPr="00CE2FFA">
      <w:rPr>
        <w:rFonts w:ascii="宋体" w:eastAsia="宋体" w:hAnsi="宋体"/>
        <w:noProof/>
        <w:sz w:val="28"/>
        <w:szCs w:val="28"/>
        <w:lang w:val="zh-CN"/>
      </w:rPr>
      <w:t>-</w:t>
    </w:r>
    <w:r w:rsidR="00CE2FFA">
      <w:rPr>
        <w:rFonts w:ascii="宋体" w:eastAsia="宋体" w:hAnsi="宋体"/>
        <w:noProof/>
        <w:sz w:val="28"/>
        <w:szCs w:val="28"/>
      </w:rPr>
      <w:t xml:space="preserve"> 9 -</w:t>
    </w:r>
    <w:r w:rsidRPr="00666F63">
      <w:rPr>
        <w:rFonts w:ascii="宋体" w:eastAsia="宋体" w:hAnsi="宋体"/>
        <w:sz w:val="28"/>
        <w:szCs w:val="28"/>
      </w:rPr>
      <w:fldChar w:fldCharType="end"/>
    </w:r>
  </w:p>
  <w:p w:rsidR="00CE2FFA" w:rsidRDefault="00CE2F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A2" w:rsidRDefault="002124A2" w:rsidP="00666F63">
      <w:r>
        <w:separator/>
      </w:r>
    </w:p>
  </w:footnote>
  <w:footnote w:type="continuationSeparator" w:id="0">
    <w:p w:rsidR="002124A2" w:rsidRDefault="002124A2" w:rsidP="00666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085"/>
    <w:rsid w:val="00011838"/>
    <w:rsid w:val="00012677"/>
    <w:rsid w:val="00045739"/>
    <w:rsid w:val="0017710F"/>
    <w:rsid w:val="001A2C8A"/>
    <w:rsid w:val="0021053E"/>
    <w:rsid w:val="002124A2"/>
    <w:rsid w:val="002F7218"/>
    <w:rsid w:val="00320B21"/>
    <w:rsid w:val="003E1B5D"/>
    <w:rsid w:val="003E30A4"/>
    <w:rsid w:val="003F7FC1"/>
    <w:rsid w:val="004245BB"/>
    <w:rsid w:val="0049333A"/>
    <w:rsid w:val="00572EE9"/>
    <w:rsid w:val="006164D7"/>
    <w:rsid w:val="00666F63"/>
    <w:rsid w:val="006A6092"/>
    <w:rsid w:val="006B5627"/>
    <w:rsid w:val="006E2803"/>
    <w:rsid w:val="007A102A"/>
    <w:rsid w:val="007E37BE"/>
    <w:rsid w:val="00814ECD"/>
    <w:rsid w:val="008D272F"/>
    <w:rsid w:val="008D4113"/>
    <w:rsid w:val="0090051A"/>
    <w:rsid w:val="0097169A"/>
    <w:rsid w:val="00A37085"/>
    <w:rsid w:val="00A70124"/>
    <w:rsid w:val="00AB4DA4"/>
    <w:rsid w:val="00AD4FDF"/>
    <w:rsid w:val="00AF0615"/>
    <w:rsid w:val="00B0069B"/>
    <w:rsid w:val="00B15501"/>
    <w:rsid w:val="00B21FA3"/>
    <w:rsid w:val="00BF0B6A"/>
    <w:rsid w:val="00C50D74"/>
    <w:rsid w:val="00C909DF"/>
    <w:rsid w:val="00CE2FFA"/>
    <w:rsid w:val="00D5147F"/>
    <w:rsid w:val="00D77020"/>
    <w:rsid w:val="00E00389"/>
    <w:rsid w:val="00E65997"/>
    <w:rsid w:val="00E754B1"/>
    <w:rsid w:val="00EA6FB3"/>
    <w:rsid w:val="00EB28F3"/>
    <w:rsid w:val="00ED359E"/>
    <w:rsid w:val="00F30E9C"/>
    <w:rsid w:val="00F51921"/>
    <w:rsid w:val="00F51A25"/>
    <w:rsid w:val="00F657D9"/>
    <w:rsid w:val="00F7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无格式表格 41"/>
    <w:basedOn w:val="a1"/>
    <w:uiPriority w:val="44"/>
    <w:rsid w:val="00A370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Date"/>
    <w:basedOn w:val="a"/>
    <w:next w:val="a"/>
    <w:link w:val="Char"/>
    <w:uiPriority w:val="99"/>
    <w:semiHidden/>
    <w:unhideWhenUsed/>
    <w:rsid w:val="00F51A2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51A25"/>
  </w:style>
  <w:style w:type="paragraph" w:styleId="a4">
    <w:name w:val="header"/>
    <w:basedOn w:val="a"/>
    <w:link w:val="Char0"/>
    <w:uiPriority w:val="99"/>
    <w:unhideWhenUsed/>
    <w:rsid w:val="0066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F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6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6F6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E30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E3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黎琼</dc:creator>
  <cp:lastModifiedBy>陈雨芝</cp:lastModifiedBy>
  <cp:revision>2</cp:revision>
  <cp:lastPrinted>2017-06-16T04:07:00Z</cp:lastPrinted>
  <dcterms:created xsi:type="dcterms:W3CDTF">2017-07-12T08:54:00Z</dcterms:created>
  <dcterms:modified xsi:type="dcterms:W3CDTF">2017-07-12T08:54:00Z</dcterms:modified>
</cp:coreProperties>
</file>